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9A6DD0" w:rsidRPr="009A6DD0" w:rsidTr="00CB7CBB">
        <w:tc>
          <w:tcPr>
            <w:tcW w:w="4503" w:type="dxa"/>
            <w:shd w:val="clear" w:color="auto" w:fill="auto"/>
          </w:tcPr>
          <w:p w:rsidR="001F52ED" w:rsidRPr="009A6DD0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9A6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9A6DD0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DD0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9A6DD0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DD0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9A6DD0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DD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9A6DD0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9A6DD0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9A6D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9A6DD0" w:rsidRPr="009A6D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A6D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9A6DD0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9A6DD0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</w:t>
      </w:r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9A6DD0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9A6DD0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9A6DD0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9A6DD0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9A6DD0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4F5F03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9A6DD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9A6DD0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9A6DD0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9A6DD0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71" w:type="dxa"/>
        <w:tblInd w:w="-176" w:type="dxa"/>
        <w:tblLook w:val="04A0" w:firstRow="1" w:lastRow="0" w:firstColumn="1" w:lastColumn="0" w:noHBand="0" w:noVBand="1"/>
      </w:tblPr>
      <w:tblGrid>
        <w:gridCol w:w="660"/>
        <w:gridCol w:w="4267"/>
        <w:gridCol w:w="37"/>
        <w:gridCol w:w="515"/>
        <w:gridCol w:w="502"/>
        <w:gridCol w:w="32"/>
        <w:gridCol w:w="1010"/>
        <w:gridCol w:w="86"/>
        <w:gridCol w:w="1506"/>
        <w:gridCol w:w="17"/>
        <w:gridCol w:w="1639"/>
      </w:tblGrid>
      <w:tr w:rsidR="009A6DD0" w:rsidRPr="009A6DD0" w:rsidTr="00317DB0">
        <w:trPr>
          <w:trHeight w:val="5202"/>
        </w:trPr>
        <w:tc>
          <w:tcPr>
            <w:tcW w:w="5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9A6DD0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A6DD0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164465</wp:posOffset>
                  </wp:positionV>
                  <wp:extent cx="2621280" cy="1800225"/>
                  <wp:effectExtent l="114300" t="114300" r="140970" b="142875"/>
                  <wp:wrapThrough wrapText="bothSides">
                    <wp:wrapPolygon edited="0">
                      <wp:start x="-942" y="-1371"/>
                      <wp:lineTo x="-942" y="23086"/>
                      <wp:lineTo x="22448" y="23086"/>
                      <wp:lineTo x="22605" y="2743"/>
                      <wp:lineTo x="22291" y="-1371"/>
                      <wp:lineTo x="-942" y="-1371"/>
                    </wp:wrapPolygon>
                  </wp:wrapThrough>
                  <wp:docPr id="2" name="Рисунок 2" descr="https://avatars.mds.yandex.net/i?id=f2082a3811fb1d906af90ead3469238674b5a926-1310862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2082a3811fb1d906af90ead3469238674b5a926-1310862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800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4237AB" w:rsidRPr="009A6DD0" w:rsidRDefault="004237AB" w:rsidP="004237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8D5C6C" w:rsidRPr="009A6DD0" w:rsidRDefault="008D5C6C" w:rsidP="004237A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8D5C6C" w:rsidRPr="009A6DD0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9A6DD0" w:rsidRDefault="008D5C6C" w:rsidP="007E4868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9A6DD0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страница </w:t>
            </w:r>
          </w:p>
          <w:p w:rsidR="008D5C6C" w:rsidRPr="009A6DD0" w:rsidRDefault="009A6DD0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(июнь 2025</w:t>
            </w:r>
            <w:r w:rsidR="008D5C6C" w:rsidRPr="009A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8D5C6C" w:rsidRPr="009A6DD0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Pr="009A6DD0" w:rsidRDefault="00183848" w:rsidP="004B2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и</w:t>
            </w:r>
            <w:r w:rsidR="008D5C6C" w:rsidRPr="009A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юня:</w:t>
            </w:r>
          </w:p>
          <w:p w:rsidR="009A6DD0" w:rsidRPr="009A6DD0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июня – Международный день защиты детей;</w:t>
            </w:r>
          </w:p>
          <w:p w:rsidR="008D5C6C" w:rsidRPr="009A6DD0" w:rsidRDefault="009A6DD0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июня</w:t>
            </w:r>
            <w:r w:rsidR="001838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всемирный день велосипеда;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A6DD0" w:rsidRPr="009A6DD0" w:rsidRDefault="009A6DD0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июня</w:t>
            </w:r>
            <w:r w:rsidR="001838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всемирный день бега;</w:t>
            </w:r>
          </w:p>
          <w:p w:rsidR="008D5C6C" w:rsidRDefault="008D5C6C" w:rsidP="004237AB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июня –</w:t>
            </w:r>
            <w:r w:rsidR="009A6DD0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всемирный день окружающей среды</w:t>
            </w:r>
            <w:r w:rsidR="004237AB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118ED" w:rsidRPr="009A6DD0" w:rsidRDefault="005118ED" w:rsidP="004237AB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День эколога;</w:t>
            </w:r>
          </w:p>
          <w:p w:rsidR="009A6DD0" w:rsidRDefault="009A6DD0" w:rsidP="004237AB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июня</w:t>
            </w:r>
            <w:r w:rsidR="001838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Пушкинский день;</w:t>
            </w:r>
          </w:p>
          <w:p w:rsidR="005118ED" w:rsidRPr="009A6DD0" w:rsidRDefault="005118ED" w:rsidP="004237AB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июня</w:t>
            </w:r>
            <w:r w:rsidR="001838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международный день друзей;</w:t>
            </w:r>
          </w:p>
          <w:p w:rsidR="008D5C6C" w:rsidRPr="009A6DD0" w:rsidRDefault="004237AB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День </w:t>
            </w: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России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9A6DD0" w:rsidRDefault="009A6DD0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553B20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Д</w:t>
            </w:r>
            <w:r w:rsidR="004237AB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ень лучших друзей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Default="009A6DD0" w:rsidP="009A6DD0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День </w:t>
            </w:r>
            <w:r w:rsidR="005118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отца, день медицинского работника;</w:t>
            </w:r>
          </w:p>
          <w:p w:rsidR="005118ED" w:rsidRPr="009A6DD0" w:rsidRDefault="005118ED" w:rsidP="009A6DD0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 июня</w:t>
            </w:r>
            <w:r w:rsidR="001838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день моряка;</w:t>
            </w:r>
          </w:p>
          <w:p w:rsidR="008D5C6C" w:rsidRPr="009A6DD0" w:rsidRDefault="009A6DD0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июня – </w:t>
            </w:r>
            <w:r w:rsidR="00553B20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раздник изобретателя</w:t>
            </w:r>
            <w:r w:rsidR="008D5C6C" w:rsidRPr="009A6D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237AB" w:rsidRPr="009A6DD0" w:rsidRDefault="004237AB" w:rsidP="004237AB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23F68" w:rsidRPr="00423F68" w:rsidTr="00317DB0">
        <w:trPr>
          <w:trHeight w:val="150"/>
        </w:trPr>
        <w:tc>
          <w:tcPr>
            <w:tcW w:w="660" w:type="dxa"/>
            <w:tcBorders>
              <w:top w:val="single" w:sz="4" w:space="0" w:color="auto"/>
            </w:tcBorders>
          </w:tcPr>
          <w:p w:rsidR="00AC33D1" w:rsidRPr="00423F68" w:rsidRDefault="00AC33D1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</w:tcBorders>
          </w:tcPr>
          <w:p w:rsidR="00AC33D1" w:rsidRPr="00423F68" w:rsidRDefault="00AC33D1" w:rsidP="009716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</w:tcPr>
          <w:p w:rsidR="00AC33D1" w:rsidRPr="00423F68" w:rsidRDefault="00AC33D1" w:rsidP="009716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AC33D1" w:rsidRPr="00423F68" w:rsidRDefault="00AC33D1" w:rsidP="009716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AC33D1" w:rsidRPr="00423F68" w:rsidRDefault="00AC33D1" w:rsidP="009716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AC33D1" w:rsidRPr="00423F68" w:rsidRDefault="00AC33D1" w:rsidP="009716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23F68" w:rsidRPr="00423F68" w:rsidTr="00317DB0">
        <w:trPr>
          <w:trHeight w:val="150"/>
        </w:trPr>
        <w:tc>
          <w:tcPr>
            <w:tcW w:w="10271" w:type="dxa"/>
            <w:gridSpan w:val="11"/>
          </w:tcPr>
          <w:p w:rsidR="00E076FC" w:rsidRPr="00423F68" w:rsidRDefault="005E5C4B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423F68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23F68" w:rsidRPr="00423F68" w:rsidTr="00317DB0">
        <w:trPr>
          <w:trHeight w:val="150"/>
        </w:trPr>
        <w:tc>
          <w:tcPr>
            <w:tcW w:w="10271" w:type="dxa"/>
            <w:gridSpan w:val="11"/>
          </w:tcPr>
          <w:p w:rsidR="005E5C4B" w:rsidRPr="00423F68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183848" w:rsidRPr="00183848" w:rsidTr="00317DB0">
        <w:trPr>
          <w:trHeight w:val="633"/>
        </w:trPr>
        <w:tc>
          <w:tcPr>
            <w:tcW w:w="660" w:type="dxa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33702F" w:rsidRPr="00183848" w:rsidRDefault="0033702F" w:rsidP="00183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Подготовка аналити</w:t>
            </w:r>
            <w:r w:rsidR="00A03AFC"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чески</w:t>
            </w:r>
            <w:r w:rsidR="00AD68AE"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 материалов по итогам </w:t>
            </w:r>
            <w:r w:rsidR="00A03AFC"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учебного года по </w:t>
            </w:r>
            <w:r w:rsidR="00A03AFC"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основным </w:t>
            </w: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направлениям деятельности</w:t>
            </w:r>
          </w:p>
        </w:tc>
        <w:tc>
          <w:tcPr>
            <w:tcW w:w="2145" w:type="dxa"/>
            <w:gridSpan w:val="5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506" w:type="dxa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56" w:type="dxa"/>
            <w:gridSpan w:val="2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183848" w:rsidRPr="00183848" w:rsidTr="00317DB0">
        <w:trPr>
          <w:trHeight w:val="545"/>
        </w:trPr>
        <w:tc>
          <w:tcPr>
            <w:tcW w:w="660" w:type="dxa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145" w:type="dxa"/>
            <w:gridSpan w:val="5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506" w:type="dxa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56" w:type="dxa"/>
            <w:gridSpan w:val="2"/>
            <w:vAlign w:val="center"/>
          </w:tcPr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183848" w:rsidRDefault="0033702F" w:rsidP="00337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183848" w:rsidRPr="00183848" w:rsidTr="00317DB0">
        <w:trPr>
          <w:trHeight w:val="545"/>
        </w:trPr>
        <w:tc>
          <w:tcPr>
            <w:tcW w:w="660" w:type="dxa"/>
            <w:vAlign w:val="center"/>
          </w:tcPr>
          <w:p w:rsidR="00183848" w:rsidRPr="00183848" w:rsidRDefault="00183848" w:rsidP="001838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 w:rsidR="00183848" w:rsidRPr="00706A13" w:rsidRDefault="00183848" w:rsidP="00183848">
            <w:pPr>
              <w:pStyle w:val="af"/>
              <w:ind w:left="0" w:firstLine="0"/>
              <w:jc w:val="center"/>
              <w:rPr>
                <w:sz w:val="20"/>
              </w:rPr>
            </w:pPr>
            <w:r w:rsidRPr="00496614">
              <w:rPr>
                <w:sz w:val="20"/>
              </w:rPr>
              <w:t>Виртуальная выставка графических работ школьников в рамках Десятилетия науки и т</w:t>
            </w:r>
            <w:r>
              <w:rPr>
                <w:sz w:val="20"/>
              </w:rPr>
              <w:t>ехнологий «Это было изобретено»</w:t>
            </w:r>
          </w:p>
        </w:tc>
        <w:tc>
          <w:tcPr>
            <w:tcW w:w="2145" w:type="dxa"/>
            <w:gridSpan w:val="5"/>
            <w:vAlign w:val="center"/>
          </w:tcPr>
          <w:p w:rsidR="00183848" w:rsidRPr="00183848" w:rsidRDefault="00183848" w:rsidP="00183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506" w:type="dxa"/>
            <w:vAlign w:val="center"/>
          </w:tcPr>
          <w:p w:rsidR="00183848" w:rsidRPr="00183848" w:rsidRDefault="00183848" w:rsidP="00183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56" w:type="dxa"/>
            <w:gridSpan w:val="2"/>
            <w:vAlign w:val="center"/>
          </w:tcPr>
          <w:p w:rsidR="00183848" w:rsidRDefault="00183848" w:rsidP="00183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83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Прокудина М.В.</w:t>
            </w:r>
          </w:p>
          <w:p w:rsidR="00423F68" w:rsidRPr="00183848" w:rsidRDefault="00423F68" w:rsidP="00183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183848" w:rsidRPr="009A6DD0" w:rsidTr="00317DB0">
        <w:trPr>
          <w:trHeight w:val="221"/>
        </w:trPr>
        <w:tc>
          <w:tcPr>
            <w:tcW w:w="10271" w:type="dxa"/>
            <w:gridSpan w:val="11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183848" w:rsidRPr="009A6DD0" w:rsidTr="00317DB0">
        <w:trPr>
          <w:trHeight w:val="425"/>
        </w:trPr>
        <w:tc>
          <w:tcPr>
            <w:tcW w:w="660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3651" w:type="dxa"/>
            <w:gridSpan w:val="6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656" w:type="dxa"/>
            <w:gridSpan w:val="2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183848" w:rsidRPr="009A6DD0" w:rsidTr="00317DB0">
        <w:trPr>
          <w:trHeight w:val="191"/>
        </w:trPr>
        <w:tc>
          <w:tcPr>
            <w:tcW w:w="10271" w:type="dxa"/>
            <w:gridSpan w:val="11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183848" w:rsidRPr="009A6DD0" w:rsidTr="00317DB0">
        <w:trPr>
          <w:trHeight w:val="425"/>
        </w:trPr>
        <w:tc>
          <w:tcPr>
            <w:tcW w:w="660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«Оценка эффективности деятельности ДОО»</w:t>
            </w:r>
          </w:p>
        </w:tc>
        <w:tc>
          <w:tcPr>
            <w:tcW w:w="1054" w:type="dxa"/>
            <w:gridSpan w:val="3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1042" w:type="dxa"/>
            <w:gridSpan w:val="2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609" w:type="dxa"/>
            <w:gridSpan w:val="3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vAlign w:val="center"/>
          </w:tcPr>
          <w:p w:rsidR="00183848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183848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Силина С.Ю.</w:t>
            </w:r>
          </w:p>
          <w:p w:rsidR="00183848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Бритва О.А.</w:t>
            </w:r>
          </w:p>
          <w:p w:rsidR="00183848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Н.А.</w:t>
            </w:r>
          </w:p>
          <w:p w:rsidR="00183848" w:rsidRPr="009A6DD0" w:rsidRDefault="00183848" w:rsidP="00423F6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Петросян Р.В.</w:t>
            </w:r>
          </w:p>
        </w:tc>
      </w:tr>
      <w:tr w:rsidR="00183848" w:rsidRPr="009A6DD0" w:rsidTr="00D50065">
        <w:trPr>
          <w:trHeight w:val="425"/>
        </w:trPr>
        <w:tc>
          <w:tcPr>
            <w:tcW w:w="10271" w:type="dxa"/>
            <w:gridSpan w:val="11"/>
            <w:vAlign w:val="center"/>
          </w:tcPr>
          <w:p w:rsidR="00183848" w:rsidRPr="008F52AC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183848" w:rsidRPr="009A6DD0" w:rsidTr="00317DB0">
        <w:trPr>
          <w:trHeight w:val="425"/>
        </w:trPr>
        <w:tc>
          <w:tcPr>
            <w:tcW w:w="660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заседание организационной группы</w:t>
            </w:r>
          </w:p>
        </w:tc>
        <w:tc>
          <w:tcPr>
            <w:tcW w:w="1054" w:type="dxa"/>
            <w:gridSpan w:val="3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1042" w:type="dxa"/>
            <w:gridSpan w:val="2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609" w:type="dxa"/>
            <w:gridSpan w:val="3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vAlign w:val="center"/>
          </w:tcPr>
          <w:p w:rsidR="00183848" w:rsidRPr="009A6DD0" w:rsidRDefault="00183848" w:rsidP="00183848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83848" w:rsidRPr="009A6DD0" w:rsidTr="00317DB0">
        <w:trPr>
          <w:trHeight w:val="218"/>
        </w:trPr>
        <w:tc>
          <w:tcPr>
            <w:tcW w:w="10271" w:type="dxa"/>
            <w:gridSpan w:val="11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/>
                <w:b/>
                <w:sz w:val="19"/>
                <w:szCs w:val="19"/>
              </w:rPr>
              <w:t>Оценочно-аналитическая деятельность</w:t>
            </w:r>
          </w:p>
        </w:tc>
      </w:tr>
      <w:tr w:rsidR="00183848" w:rsidRPr="009A6DD0" w:rsidTr="00317DB0">
        <w:trPr>
          <w:trHeight w:val="425"/>
        </w:trPr>
        <w:tc>
          <w:tcPr>
            <w:tcW w:w="660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7" w:type="dxa"/>
            <w:vAlign w:val="center"/>
          </w:tcPr>
          <w:p w:rsidR="00183848" w:rsidRPr="008F52AC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данных и анализ деятельности системы дошкольного образования Кировского района</w:t>
            </w:r>
          </w:p>
        </w:tc>
        <w:tc>
          <w:tcPr>
            <w:tcW w:w="3705" w:type="dxa"/>
            <w:gridSpan w:val="8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</w:t>
            </w:r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.06 </w:t>
            </w:r>
          </w:p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183848" w:rsidRPr="009A6DD0" w:rsidRDefault="00183848" w:rsidP="00183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9A6D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</w:tbl>
    <w:p w:rsidR="00423F68" w:rsidRDefault="00423F68">
      <w:r>
        <w:br w:type="page"/>
      </w:r>
    </w:p>
    <w:tbl>
      <w:tblPr>
        <w:tblStyle w:val="a3"/>
        <w:tblpPr w:leftFromText="180" w:rightFromText="180" w:vertAnchor="text" w:horzAnchor="margin" w:tblpX="-176" w:tblpY="167"/>
        <w:tblW w:w="10252" w:type="dxa"/>
        <w:tblLook w:val="04A0" w:firstRow="1" w:lastRow="0" w:firstColumn="1" w:lastColumn="0" w:noHBand="0" w:noVBand="1"/>
      </w:tblPr>
      <w:tblGrid>
        <w:gridCol w:w="603"/>
        <w:gridCol w:w="4310"/>
        <w:gridCol w:w="1408"/>
        <w:gridCol w:w="1400"/>
        <w:gridCol w:w="892"/>
        <w:gridCol w:w="1639"/>
      </w:tblGrid>
      <w:tr w:rsidR="009A6DD0" w:rsidRPr="009A6DD0" w:rsidTr="00C63A43">
        <w:trPr>
          <w:trHeight w:val="232"/>
        </w:trPr>
        <w:tc>
          <w:tcPr>
            <w:tcW w:w="10252" w:type="dxa"/>
            <w:gridSpan w:val="6"/>
          </w:tcPr>
          <w:p w:rsidR="00C63A43" w:rsidRPr="008F52AC" w:rsidRDefault="00C63A43" w:rsidP="00C63A4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Консультации</w:t>
            </w:r>
          </w:p>
        </w:tc>
      </w:tr>
      <w:tr w:rsidR="008F52AC" w:rsidRPr="009A6DD0" w:rsidTr="008F52AC">
        <w:trPr>
          <w:trHeight w:val="277"/>
        </w:trPr>
        <w:tc>
          <w:tcPr>
            <w:tcW w:w="603" w:type="dxa"/>
            <w:vMerge w:val="restart"/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0" w:type="dxa"/>
            <w:vMerge w:val="restart"/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F52AC" w:rsidRPr="009A6DD0" w:rsidTr="008F52AC">
        <w:trPr>
          <w:trHeight w:val="277"/>
        </w:trPr>
        <w:tc>
          <w:tcPr>
            <w:tcW w:w="603" w:type="dxa"/>
            <w:vMerge/>
            <w:vAlign w:val="center"/>
          </w:tcPr>
          <w:p w:rsidR="008F52AC" w:rsidRPr="008F52AC" w:rsidRDefault="008F52AC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0" w:type="dxa"/>
            <w:vMerge/>
            <w:vAlign w:val="center"/>
          </w:tcPr>
          <w:p w:rsidR="008F52AC" w:rsidRPr="008F52AC" w:rsidRDefault="008F52AC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423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 четверг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423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F52AC" w:rsidRPr="009A6DD0" w:rsidTr="008F52AC">
        <w:trPr>
          <w:trHeight w:val="277"/>
        </w:trPr>
        <w:tc>
          <w:tcPr>
            <w:tcW w:w="603" w:type="dxa"/>
            <w:vMerge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vAlign w:val="center"/>
          </w:tcPr>
          <w:p w:rsidR="008F52AC" w:rsidRPr="008F52AC" w:rsidRDefault="008F52AC" w:rsidP="00C63A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C6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C" w:rsidRPr="008F52AC" w:rsidRDefault="008F52AC" w:rsidP="00423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F5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p w:rsidR="0033702F" w:rsidRPr="00423F68" w:rsidRDefault="0033702F">
      <w:pPr>
        <w:rPr>
          <w:color w:val="000000" w:themeColor="text1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center" w:tblpY="1"/>
        <w:tblW w:w="5234" w:type="pct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4394"/>
        <w:gridCol w:w="1240"/>
        <w:gridCol w:w="89"/>
        <w:gridCol w:w="1368"/>
        <w:gridCol w:w="1283"/>
        <w:gridCol w:w="1547"/>
      </w:tblGrid>
      <w:tr w:rsidR="00423F68" w:rsidRPr="00423F68" w:rsidTr="00C63A43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423F68" w:rsidRPr="00423F68" w:rsidTr="00423F68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0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6" w:type="pct"/>
            <w:gridSpan w:val="2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11.00-17.00</w:t>
            </w:r>
          </w:p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22" w:type="pct"/>
            <w:vAlign w:val="center"/>
          </w:tcPr>
          <w:p w:rsidR="00FF531F" w:rsidRPr="00423F68" w:rsidRDefault="00D018AD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предваритель</w:t>
            </w:r>
            <w:r w:rsidR="00FF531F"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ной записи </w:t>
            </w:r>
          </w:p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753-79-37</w:t>
            </w:r>
          </w:p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 каб.8</w:t>
            </w:r>
          </w:p>
        </w:tc>
        <w:tc>
          <w:tcPr>
            <w:tcW w:w="750" w:type="pct"/>
            <w:vAlign w:val="center"/>
          </w:tcPr>
          <w:p w:rsidR="00FF531F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Шобик</w:t>
            </w:r>
            <w:proofErr w:type="spellEnd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423F68" w:rsidRPr="00423F68" w:rsidTr="00423F68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FF531F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Прием портфолио педагогов, подавших заявление на аттестацию</w:t>
            </w:r>
          </w:p>
        </w:tc>
        <w:tc>
          <w:tcPr>
            <w:tcW w:w="60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6" w:type="pct"/>
            <w:gridSpan w:val="2"/>
            <w:vAlign w:val="center"/>
          </w:tcPr>
          <w:p w:rsidR="00FF531F" w:rsidRPr="00423F68" w:rsidRDefault="00D018AD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графику</w:t>
            </w:r>
          </w:p>
          <w:p w:rsidR="00C63A43" w:rsidRPr="00423F68" w:rsidRDefault="00C63A43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 15.06</w:t>
            </w:r>
          </w:p>
        </w:tc>
        <w:tc>
          <w:tcPr>
            <w:tcW w:w="622" w:type="pct"/>
            <w:vAlign w:val="center"/>
          </w:tcPr>
          <w:p w:rsidR="00FF531F" w:rsidRPr="00423F68" w:rsidRDefault="008F52AC" w:rsidP="008F52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СПБГКУЦА и М Московский 52 каб.3.5</w:t>
            </w:r>
          </w:p>
        </w:tc>
        <w:tc>
          <w:tcPr>
            <w:tcW w:w="750" w:type="pct"/>
            <w:vAlign w:val="center"/>
          </w:tcPr>
          <w:p w:rsidR="00FF531F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Шобик</w:t>
            </w:r>
            <w:proofErr w:type="spellEnd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423F68" w:rsidRPr="00423F68" w:rsidTr="00423F68">
        <w:trPr>
          <w:trHeight w:val="225"/>
          <w:jc w:val="center"/>
        </w:trPr>
        <w:tc>
          <w:tcPr>
            <w:tcW w:w="191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0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Выдача индивидуальных папок</w:t>
            </w:r>
          </w:p>
        </w:tc>
        <w:tc>
          <w:tcPr>
            <w:tcW w:w="1307" w:type="pct"/>
            <w:gridSpan w:val="3"/>
            <w:vAlign w:val="center"/>
          </w:tcPr>
          <w:p w:rsidR="008F52AC" w:rsidRPr="00423F68" w:rsidRDefault="00AD68AE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8F52AC"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622" w:type="pct"/>
            <w:vAlign w:val="center"/>
          </w:tcPr>
          <w:p w:rsidR="008F52AC" w:rsidRPr="00423F68" w:rsidRDefault="008F52AC" w:rsidP="008F52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 каб.8</w:t>
            </w:r>
          </w:p>
        </w:tc>
        <w:tc>
          <w:tcPr>
            <w:tcW w:w="750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Шобик</w:t>
            </w:r>
            <w:proofErr w:type="spellEnd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423F68" w:rsidRPr="00423F68" w:rsidTr="00423F68">
        <w:trPr>
          <w:trHeight w:val="225"/>
          <w:jc w:val="center"/>
        </w:trPr>
        <w:tc>
          <w:tcPr>
            <w:tcW w:w="191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Дистанционные консультации и сопровождение ответственных за аттестацию</w:t>
            </w:r>
          </w:p>
        </w:tc>
        <w:tc>
          <w:tcPr>
            <w:tcW w:w="1929" w:type="pct"/>
            <w:gridSpan w:val="4"/>
            <w:vAlign w:val="center"/>
          </w:tcPr>
          <w:p w:rsidR="008F52AC" w:rsidRPr="00423F68" w:rsidRDefault="00AD68AE" w:rsidP="008F52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8F52AC"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течение месяца</w:t>
            </w:r>
          </w:p>
          <w:p w:rsidR="008F52AC" w:rsidRPr="00423F68" w:rsidRDefault="00004DB1" w:rsidP="008F52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7" w:history="1">
              <w:r w:rsidR="008F52AC" w:rsidRPr="00423F6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shobikimc</w:t>
              </w:r>
              <w:r w:rsidR="008F52AC" w:rsidRPr="00423F6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@</w:t>
              </w:r>
              <w:r w:rsidR="008F52AC" w:rsidRPr="00423F6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yandex</w:t>
              </w:r>
              <w:r w:rsidR="008F52AC" w:rsidRPr="00423F6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F52AC" w:rsidRPr="00423F6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="008F52AC"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8F52AC" w:rsidRPr="00423F68" w:rsidRDefault="008F52AC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Шобик</w:t>
            </w:r>
            <w:proofErr w:type="spellEnd"/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Н.А</w:t>
            </w:r>
          </w:p>
        </w:tc>
      </w:tr>
      <w:tr w:rsidR="00423F68" w:rsidRPr="00423F68" w:rsidTr="00C63A43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423F68" w:rsidRPr="00423F68" w:rsidTr="00423F68">
        <w:trPr>
          <w:trHeight w:val="225"/>
          <w:jc w:val="center"/>
        </w:trPr>
        <w:tc>
          <w:tcPr>
            <w:tcW w:w="19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01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6" w:type="pct"/>
            <w:gridSpan w:val="2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22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50" w:type="pct"/>
            <w:vAlign w:val="center"/>
          </w:tcPr>
          <w:p w:rsidR="00FF531F" w:rsidRPr="00423F68" w:rsidRDefault="00FF531F" w:rsidP="005178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23F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23F68" w:rsidRPr="00423F68" w:rsidTr="00C63A43">
        <w:trPr>
          <w:jc w:val="center"/>
        </w:trPr>
        <w:tc>
          <w:tcPr>
            <w:tcW w:w="5000" w:type="pct"/>
            <w:gridSpan w:val="7"/>
          </w:tcPr>
          <w:p w:rsidR="00FF531F" w:rsidRPr="00423F68" w:rsidRDefault="00FF531F" w:rsidP="00423F6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23F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423F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нновационная деятельность </w:t>
            </w:r>
            <w:r w:rsidRPr="00423F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ДОУ</w:t>
            </w:r>
            <w:r w:rsidR="00423F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Кировского района</w:t>
            </w:r>
          </w:p>
        </w:tc>
      </w:tr>
      <w:tr w:rsidR="00423F68" w:rsidRPr="00423F68" w:rsidTr="00423F68">
        <w:trPr>
          <w:trHeight w:val="669"/>
          <w:jc w:val="center"/>
        </w:trPr>
        <w:tc>
          <w:tcPr>
            <w:tcW w:w="191" w:type="pct"/>
            <w:vAlign w:val="center"/>
          </w:tcPr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Индивидуальные консультации</w:t>
            </w:r>
          </w:p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307" w:type="pct"/>
            <w:gridSpan w:val="3"/>
            <w:vAlign w:val="center"/>
          </w:tcPr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предварительной записи</w:t>
            </w:r>
          </w:p>
          <w:p w:rsidR="00553B20" w:rsidRPr="00423F68" w:rsidRDefault="00004DB1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" w:history="1">
              <w:r w:rsidR="00553B20" w:rsidRPr="00423F68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fedorchyknmc</w:t>
              </w:r>
              <w:r w:rsidR="00553B20" w:rsidRPr="00423F68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@</w:t>
              </w:r>
              <w:r w:rsidR="00553B20" w:rsidRPr="00423F68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="00553B20" w:rsidRPr="00423F68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="00553B20" w:rsidRPr="00423F68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2" w:type="pct"/>
            <w:vAlign w:val="center"/>
          </w:tcPr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ИМЦ</w:t>
            </w:r>
          </w:p>
        </w:tc>
        <w:tc>
          <w:tcPr>
            <w:tcW w:w="750" w:type="pct"/>
            <w:vAlign w:val="center"/>
          </w:tcPr>
          <w:p w:rsidR="00553B20" w:rsidRPr="00423F68" w:rsidRDefault="00553B20" w:rsidP="00553B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Федорчук</w:t>
            </w:r>
            <w:proofErr w:type="spellEnd"/>
            <w:r w:rsidRPr="00423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О.Ф. Ванина Э.В.</w:t>
            </w:r>
          </w:p>
        </w:tc>
      </w:tr>
      <w:tr w:rsidR="009A6DD0" w:rsidRPr="009A6DD0" w:rsidTr="00C63A43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553B20" w:rsidRPr="000B756E" w:rsidRDefault="00553B20" w:rsidP="00423F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B75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="00423F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доровьесозидающая</w:t>
            </w:r>
            <w:proofErr w:type="spellEnd"/>
            <w:r w:rsidR="00423F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ДОУ </w:t>
            </w:r>
          </w:p>
        </w:tc>
      </w:tr>
      <w:tr w:rsidR="009A6DD0" w:rsidRPr="009A6DD0" w:rsidTr="00423F68">
        <w:trPr>
          <w:trHeight w:val="277"/>
          <w:jc w:val="center"/>
        </w:trPr>
        <w:tc>
          <w:tcPr>
            <w:tcW w:w="191" w:type="pct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553B20" w:rsidRPr="000B756E" w:rsidRDefault="00004DB1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9" w:history="1"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307" w:type="pct"/>
            <w:gridSpan w:val="3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22" w:type="pct"/>
            <w:vAlign w:val="center"/>
          </w:tcPr>
          <w:p w:rsidR="000B756E" w:rsidRDefault="000B756E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ЦИК </w:t>
            </w:r>
          </w:p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750" w:type="pct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9A6DD0" w:rsidRPr="009A6DD0" w:rsidTr="00423F68">
        <w:trPr>
          <w:trHeight w:val="673"/>
          <w:jc w:val="center"/>
        </w:trPr>
        <w:tc>
          <w:tcPr>
            <w:tcW w:w="191" w:type="pct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участия ДОУ и педагогов района в конкурсном движении </w:t>
            </w:r>
            <w:proofErr w:type="spellStart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553B20" w:rsidRPr="000B756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B756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предварительной записи</w:t>
            </w:r>
          </w:p>
          <w:p w:rsidR="00553B20" w:rsidRPr="000B756E" w:rsidRDefault="00004DB1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2010@</w:t>
              </w:r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="00553B20" w:rsidRPr="000B756E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07" w:type="pct"/>
            <w:gridSpan w:val="3"/>
            <w:vAlign w:val="center"/>
          </w:tcPr>
          <w:p w:rsidR="00553B20" w:rsidRPr="000B756E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0B756E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622" w:type="pct"/>
            <w:vAlign w:val="center"/>
          </w:tcPr>
          <w:p w:rsidR="000B756E" w:rsidRPr="00423F68" w:rsidRDefault="000B756E" w:rsidP="00423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3F6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</w:t>
            </w:r>
            <w:r w:rsidR="00AD68AE" w:rsidRPr="00423F6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:rsidR="00553B20" w:rsidRPr="00423F68" w:rsidRDefault="00553B20" w:rsidP="00423F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3F6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3F6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423F6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750" w:type="pct"/>
            <w:vAlign w:val="center"/>
          </w:tcPr>
          <w:p w:rsidR="00553B20" w:rsidRPr="000B756E" w:rsidRDefault="00553B20" w:rsidP="00553B20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0B756E">
              <w:rPr>
                <w:bCs/>
                <w:sz w:val="18"/>
                <w:szCs w:val="18"/>
              </w:rPr>
              <w:t>Кот Т.В.</w:t>
            </w:r>
          </w:p>
        </w:tc>
      </w:tr>
      <w:tr w:rsidR="009A6DD0" w:rsidRPr="009A6DD0" w:rsidTr="00C63A43">
        <w:trPr>
          <w:trHeight w:val="273"/>
          <w:jc w:val="center"/>
        </w:trPr>
        <w:tc>
          <w:tcPr>
            <w:tcW w:w="5000" w:type="pct"/>
            <w:gridSpan w:val="7"/>
          </w:tcPr>
          <w:p w:rsidR="00553B20" w:rsidRPr="006C4A3F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9A6DD0" w:rsidRPr="009A6DD0" w:rsidTr="00C63A43">
        <w:trPr>
          <w:trHeight w:val="273"/>
          <w:jc w:val="center"/>
        </w:trPr>
        <w:tc>
          <w:tcPr>
            <w:tcW w:w="5000" w:type="pct"/>
            <w:gridSpan w:val="7"/>
          </w:tcPr>
          <w:p w:rsidR="00553B20" w:rsidRPr="006C4A3F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b/>
                <w:bCs/>
                <w:sz w:val="19"/>
                <w:szCs w:val="18"/>
                <w:lang w:eastAsia="ru-RU"/>
              </w:rPr>
              <w:t xml:space="preserve">Для воспитателей </w:t>
            </w:r>
          </w:p>
        </w:tc>
      </w:tr>
      <w:tr w:rsidR="006C4A3F" w:rsidRPr="009A6DD0" w:rsidTr="00423F68">
        <w:trPr>
          <w:trHeight w:val="981"/>
          <w:jc w:val="center"/>
        </w:trPr>
        <w:tc>
          <w:tcPr>
            <w:tcW w:w="191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A3F" w:rsidRPr="006C4A3F" w:rsidRDefault="006C4A3F" w:rsidP="00F905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детей в средней группе «Цветик-</w:t>
            </w:r>
            <w:proofErr w:type="spellStart"/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C4A3F" w:rsidRPr="006C4A3F" w:rsidRDefault="006C4A3F" w:rsidP="00246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706" w:type="pct"/>
            <w:gridSpan w:val="2"/>
            <w:vAlign w:val="center"/>
          </w:tcPr>
          <w:p w:rsidR="006C4A3F" w:rsidRPr="006C4A3F" w:rsidRDefault="006C4A3F" w:rsidP="00423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22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  <w:p w:rsidR="006C4A3F" w:rsidRPr="006C4A3F" w:rsidRDefault="00004DB1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6C4A3F" w:rsidRPr="006C4A3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https://docs.google.com/forms/d/e/1FAIpQLSe4YxoEsn3x4MHHpWJDew3fIGVH47DO_ujS3s2QW71hbbWFvg/viewform?usp=sharing&amp;ouid=100637233470448724822</w:t>
              </w:r>
            </w:hyperlink>
            <w:r w:rsidR="006C4A3F"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6C4A3F" w:rsidRPr="006C4A3F" w:rsidRDefault="006C4A3F" w:rsidP="00CE1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В.С.</w:t>
            </w:r>
          </w:p>
        </w:tc>
      </w:tr>
      <w:tr w:rsidR="009A6DD0" w:rsidRPr="009A6DD0" w:rsidTr="00423F68">
        <w:trPr>
          <w:trHeight w:val="620"/>
          <w:jc w:val="center"/>
        </w:trPr>
        <w:tc>
          <w:tcPr>
            <w:tcW w:w="191" w:type="pct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Занятие по речевому развитию детей в ста</w:t>
            </w:r>
            <w:r w:rsidR="00423F68">
              <w:rPr>
                <w:rFonts w:ascii="Times New Roman" w:hAnsi="Times New Roman" w:cs="Times New Roman"/>
                <w:sz w:val="18"/>
                <w:szCs w:val="18"/>
              </w:rPr>
              <w:t>ршей группе «По следам сказок»</w:t>
            </w:r>
          </w:p>
        </w:tc>
        <w:tc>
          <w:tcPr>
            <w:tcW w:w="601" w:type="pct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553B20" w:rsidRPr="006C4A3F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706" w:type="pct"/>
            <w:gridSpan w:val="2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53B20" w:rsidRPr="006C4A3F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622" w:type="pct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423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3B20" w:rsidRPr="006C4A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C4A3F" w:rsidRPr="006C4A3F" w:rsidRDefault="00004DB1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6C4A3F" w:rsidRPr="006C4A3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https://docs.google.com/forms/d/e/1FAIpQLSf8LSWbBXEts-8AbBGn-JAeyqhJQnUmfAETgatrriNJrDDCvw/viewform?usp=sharing&amp;ouid=100637233470448724822</w:t>
              </w:r>
            </w:hyperlink>
            <w:r w:rsidR="006C4A3F" w:rsidRPr="006C4A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553B20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Тараканова Е.С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C4A3F" w:rsidRPr="009A6DD0" w:rsidTr="00423F68">
        <w:trPr>
          <w:trHeight w:val="620"/>
          <w:jc w:val="center"/>
        </w:trPr>
        <w:tc>
          <w:tcPr>
            <w:tcW w:w="191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2130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Занятие по художественно-эстетическому развитию детей в средней группе «Необычные краски»</w:t>
            </w:r>
          </w:p>
        </w:tc>
        <w:tc>
          <w:tcPr>
            <w:tcW w:w="601" w:type="pct"/>
            <w:vMerge w:val="restar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25.06</w:t>
            </w:r>
          </w:p>
        </w:tc>
        <w:tc>
          <w:tcPr>
            <w:tcW w:w="706" w:type="pct"/>
            <w:gridSpan w:val="2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10.00</w:t>
            </w:r>
          </w:p>
        </w:tc>
        <w:tc>
          <w:tcPr>
            <w:tcW w:w="622" w:type="pct"/>
            <w:vMerge w:val="restar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423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0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В.С.</w:t>
            </w:r>
          </w:p>
        </w:tc>
      </w:tr>
      <w:tr w:rsidR="006C4A3F" w:rsidRPr="009A6DD0" w:rsidTr="00423F68">
        <w:trPr>
          <w:trHeight w:val="620"/>
          <w:jc w:val="center"/>
        </w:trPr>
        <w:tc>
          <w:tcPr>
            <w:tcW w:w="191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детей в старшей группе «Волшебный лес»</w:t>
            </w:r>
          </w:p>
        </w:tc>
        <w:tc>
          <w:tcPr>
            <w:tcW w:w="601" w:type="pct"/>
            <w:vMerge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622" w:type="pct"/>
            <w:vMerge/>
            <w:vAlign w:val="center"/>
          </w:tcPr>
          <w:p w:rsidR="006C4A3F" w:rsidRDefault="006C4A3F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Align w:val="center"/>
          </w:tcPr>
          <w:p w:rsidR="006C4A3F" w:rsidRPr="006C4A3F" w:rsidRDefault="006C4A3F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Тараканова Е.С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A6DD0" w:rsidRPr="009A6DD0" w:rsidTr="00C63A43">
        <w:trPr>
          <w:trHeight w:val="273"/>
          <w:jc w:val="center"/>
        </w:trPr>
        <w:tc>
          <w:tcPr>
            <w:tcW w:w="5000" w:type="pct"/>
            <w:gridSpan w:val="7"/>
          </w:tcPr>
          <w:p w:rsidR="00553B20" w:rsidRPr="00927F14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9A6DD0" w:rsidRPr="009A6DD0" w:rsidTr="00C63A43">
        <w:trPr>
          <w:trHeight w:val="273"/>
          <w:jc w:val="center"/>
        </w:trPr>
        <w:tc>
          <w:tcPr>
            <w:tcW w:w="5000" w:type="pct"/>
            <w:gridSpan w:val="7"/>
          </w:tcPr>
          <w:p w:rsidR="00553B20" w:rsidRPr="00927F14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7F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9A6DD0" w:rsidRPr="009A6DD0" w:rsidTr="00423F68">
        <w:trPr>
          <w:trHeight w:val="273"/>
          <w:jc w:val="center"/>
        </w:trPr>
        <w:tc>
          <w:tcPr>
            <w:tcW w:w="191" w:type="pct"/>
            <w:vAlign w:val="center"/>
          </w:tcPr>
          <w:p w:rsidR="00553B20" w:rsidRPr="00927F14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отчетов по курсовой подготовке </w:t>
            </w:r>
          </w:p>
          <w:p w:rsidR="00553B20" w:rsidRPr="00927F14" w:rsidRDefault="00927F14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за 2024 – 2025</w:t>
            </w:r>
            <w:r w:rsidR="00553B20" w:rsidRPr="00927F14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</w:t>
            </w:r>
          </w:p>
        </w:tc>
        <w:tc>
          <w:tcPr>
            <w:tcW w:w="1307" w:type="pct"/>
            <w:gridSpan w:val="3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2" w:type="pct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0" w:type="pct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 w:rsidRPr="00927F1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9A6DD0" w:rsidRPr="009A6DD0" w:rsidTr="00423F68">
        <w:trPr>
          <w:trHeight w:val="268"/>
          <w:jc w:val="center"/>
        </w:trPr>
        <w:tc>
          <w:tcPr>
            <w:tcW w:w="191" w:type="pct"/>
            <w:vAlign w:val="center"/>
          </w:tcPr>
          <w:p w:rsidR="00553B20" w:rsidRPr="00927F14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0" w:type="pct"/>
            <w:vAlign w:val="center"/>
          </w:tcPr>
          <w:p w:rsidR="00553B20" w:rsidRPr="00927F14" w:rsidRDefault="00927F14" w:rsidP="00553B2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Выдача удостоверений КПК</w:t>
            </w:r>
          </w:p>
        </w:tc>
        <w:tc>
          <w:tcPr>
            <w:tcW w:w="1307" w:type="pct"/>
            <w:gridSpan w:val="3"/>
            <w:vAlign w:val="center"/>
          </w:tcPr>
          <w:p w:rsidR="00553B20" w:rsidRPr="00927F14" w:rsidRDefault="00AD68AE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27F14" w:rsidRPr="00927F14">
              <w:rPr>
                <w:rFonts w:ascii="Times New Roman" w:hAnsi="Times New Roman" w:cs="Times New Roman"/>
                <w:sz w:val="18"/>
                <w:szCs w:val="18"/>
              </w:rPr>
              <w:t>онедельник 14.00-17.00</w:t>
            </w:r>
          </w:p>
          <w:p w:rsidR="00927F14" w:rsidRPr="00927F14" w:rsidRDefault="00AD68AE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927F14" w:rsidRPr="00927F14">
              <w:rPr>
                <w:rFonts w:ascii="Times New Roman" w:hAnsi="Times New Roman" w:cs="Times New Roman"/>
                <w:sz w:val="18"/>
                <w:szCs w:val="18"/>
              </w:rPr>
              <w:t>етверг 10.00-13.00</w:t>
            </w:r>
          </w:p>
        </w:tc>
        <w:tc>
          <w:tcPr>
            <w:tcW w:w="622" w:type="pct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50" w:type="pct"/>
            <w:vAlign w:val="center"/>
          </w:tcPr>
          <w:p w:rsidR="00553B20" w:rsidRPr="00927F14" w:rsidRDefault="00553B20" w:rsidP="00553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7F14"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 w:rsidRPr="00927F1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9A6DD0" w:rsidRPr="009A6DD0" w:rsidTr="00C63A43">
        <w:trPr>
          <w:jc w:val="center"/>
        </w:trPr>
        <w:tc>
          <w:tcPr>
            <w:tcW w:w="5000" w:type="pct"/>
            <w:gridSpan w:val="7"/>
          </w:tcPr>
          <w:p w:rsidR="00553B20" w:rsidRPr="00AD68AE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8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9A6DD0" w:rsidRPr="009A6DD0" w:rsidTr="00C63A43">
        <w:trPr>
          <w:jc w:val="center"/>
        </w:trPr>
        <w:tc>
          <w:tcPr>
            <w:tcW w:w="5000" w:type="pct"/>
            <w:gridSpan w:val="7"/>
          </w:tcPr>
          <w:p w:rsidR="00553B20" w:rsidRPr="00AD68AE" w:rsidRDefault="00553B20" w:rsidP="00553B20">
            <w:pPr>
              <w:pStyle w:val="2"/>
              <w:outlineLvl w:val="1"/>
              <w:rPr>
                <w:color w:val="auto"/>
                <w:sz w:val="18"/>
                <w:szCs w:val="18"/>
                <w:lang w:val="ru-RU" w:eastAsia="ru-RU"/>
              </w:rPr>
            </w:pPr>
            <w:r w:rsidRPr="00AD68AE">
              <w:rPr>
                <w:color w:val="auto"/>
                <w:sz w:val="18"/>
                <w:szCs w:val="18"/>
                <w:lang w:val="ru-RU"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553B20" w:rsidRPr="00AD68AE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8AE">
              <w:rPr>
                <w:rFonts w:ascii="Times New Roman" w:hAnsi="Times New Roman" w:cs="Times New Roman"/>
                <w:b/>
                <w:sz w:val="18"/>
                <w:szCs w:val="18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9A6DD0" w:rsidRPr="009A6DD0" w:rsidTr="00423F68">
        <w:trPr>
          <w:trHeight w:val="423"/>
          <w:jc w:val="center"/>
        </w:trPr>
        <w:tc>
          <w:tcPr>
            <w:tcW w:w="191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Городская акция «Безопасные каникулы или «Здравствуй, лето!»»</w:t>
            </w:r>
          </w:p>
        </w:tc>
        <w:tc>
          <w:tcPr>
            <w:tcW w:w="1307" w:type="pct"/>
            <w:gridSpan w:val="3"/>
            <w:vAlign w:val="center"/>
          </w:tcPr>
          <w:p w:rsidR="00553B20" w:rsidRPr="00AD68AE" w:rsidRDefault="00004DB1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</w:t>
            </w:r>
            <w:r w:rsidR="00553B20" w:rsidRPr="00AD68AE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 xml:space="preserve">о </w:t>
            </w:r>
            <w:r w:rsidR="00AD68AE"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22</w:t>
            </w:r>
            <w:r w:rsidR="00553B20"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.06</w:t>
            </w:r>
          </w:p>
        </w:tc>
        <w:tc>
          <w:tcPr>
            <w:tcW w:w="622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на базе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ДОУ</w:t>
            </w:r>
          </w:p>
        </w:tc>
        <w:tc>
          <w:tcPr>
            <w:tcW w:w="750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Н.В.</w:t>
            </w:r>
          </w:p>
        </w:tc>
      </w:tr>
      <w:tr w:rsidR="00AD68AE" w:rsidRPr="009A6DD0" w:rsidTr="00423F68">
        <w:trPr>
          <w:trHeight w:val="423"/>
          <w:jc w:val="center"/>
        </w:trPr>
        <w:tc>
          <w:tcPr>
            <w:tcW w:w="191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30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Публикация в группе ВК «Лето с ПДД»</w:t>
            </w:r>
          </w:p>
        </w:tc>
        <w:tc>
          <w:tcPr>
            <w:tcW w:w="1307" w:type="pct"/>
            <w:gridSpan w:val="3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вторник</w:t>
            </w:r>
          </w:p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12.00</w:t>
            </w:r>
          </w:p>
        </w:tc>
        <w:tc>
          <w:tcPr>
            <w:tcW w:w="622" w:type="pct"/>
            <w:vAlign w:val="center"/>
          </w:tcPr>
          <w:p w:rsidR="00AD68AE" w:rsidRPr="00AD68AE" w:rsidRDefault="00AD68AE" w:rsidP="00AD6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https://</w:t>
            </w:r>
          </w:p>
          <w:p w:rsidR="00AD68AE" w:rsidRPr="00AD68AE" w:rsidRDefault="00AD68AE" w:rsidP="00AD6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vk.com/</w:t>
            </w:r>
          </w:p>
          <w:p w:rsidR="00AD68AE" w:rsidRPr="00AD68AE" w:rsidRDefault="00AD68AE" w:rsidP="00AD6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club71325820 </w:t>
            </w:r>
          </w:p>
        </w:tc>
        <w:tc>
          <w:tcPr>
            <w:tcW w:w="750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Н.В.</w:t>
            </w:r>
          </w:p>
        </w:tc>
      </w:tr>
      <w:tr w:rsidR="00AD68AE" w:rsidRPr="009A6DD0" w:rsidTr="00004DB1">
        <w:trPr>
          <w:trHeight w:val="569"/>
          <w:jc w:val="center"/>
        </w:trPr>
        <w:tc>
          <w:tcPr>
            <w:tcW w:w="191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:rsidR="00AD68AE" w:rsidRPr="00AD68AE" w:rsidRDefault="00AD68AE" w:rsidP="004B0C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0" w:type="pct"/>
            <w:vAlign w:val="center"/>
          </w:tcPr>
          <w:p w:rsidR="00AD68AE" w:rsidRPr="00AD68AE" w:rsidRDefault="00AD68AE" w:rsidP="002C32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Интерактивные занятия «Занимательно о БДД»</w:t>
            </w:r>
          </w:p>
        </w:tc>
        <w:tc>
          <w:tcPr>
            <w:tcW w:w="644" w:type="pct"/>
            <w:gridSpan w:val="2"/>
            <w:vAlign w:val="center"/>
          </w:tcPr>
          <w:p w:rsidR="00AD68AE" w:rsidRPr="00AD68AE" w:rsidRDefault="00AD68AE" w:rsidP="00CE4C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среда</w:t>
            </w:r>
          </w:p>
        </w:tc>
        <w:tc>
          <w:tcPr>
            <w:tcW w:w="663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12.00</w:t>
            </w:r>
          </w:p>
          <w:p w:rsidR="00AD68AE" w:rsidRPr="00AD68AE" w:rsidRDefault="00AD68AE" w:rsidP="00AD00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22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https://</w:t>
            </w:r>
          </w:p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vk.com/</w:t>
            </w:r>
          </w:p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club71325820</w:t>
            </w:r>
          </w:p>
        </w:tc>
        <w:tc>
          <w:tcPr>
            <w:tcW w:w="750" w:type="pct"/>
            <w:vAlign w:val="center"/>
          </w:tcPr>
          <w:p w:rsidR="00AD68AE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Н.В.</w:t>
            </w:r>
          </w:p>
        </w:tc>
      </w:tr>
      <w:tr w:rsidR="009A6DD0" w:rsidRPr="009A6DD0" w:rsidTr="00C63A43">
        <w:trPr>
          <w:trHeight w:val="269"/>
          <w:jc w:val="center"/>
        </w:trPr>
        <w:tc>
          <w:tcPr>
            <w:tcW w:w="5000" w:type="pct"/>
            <w:gridSpan w:val="7"/>
            <w:vAlign w:val="center"/>
          </w:tcPr>
          <w:p w:rsidR="00553B20" w:rsidRPr="009A6DD0" w:rsidRDefault="00553B20" w:rsidP="00553B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68AE">
              <w:rPr>
                <w:rFonts w:ascii="Times New Roman" w:hAnsi="Times New Roman"/>
                <w:b/>
                <w:sz w:val="19"/>
                <w:szCs w:val="19"/>
              </w:rPr>
              <w:t xml:space="preserve">Конкурсы, соревнования, выставки ЦДЮТТ для воспитанников </w:t>
            </w:r>
          </w:p>
        </w:tc>
      </w:tr>
      <w:tr w:rsidR="009A6DD0" w:rsidRPr="009A6DD0" w:rsidTr="00423F68">
        <w:trPr>
          <w:trHeight w:val="698"/>
          <w:jc w:val="center"/>
        </w:trPr>
        <w:tc>
          <w:tcPr>
            <w:tcW w:w="191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Открытый районный выставка-конкурс семейного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творчества, в том числе для детей с ОВЗ,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«Семья – любви великой царство»</w:t>
            </w:r>
          </w:p>
        </w:tc>
        <w:tc>
          <w:tcPr>
            <w:tcW w:w="1307" w:type="pct"/>
            <w:gridSpan w:val="3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15.05-08.07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ЦДЮТТ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53B20" w:rsidRPr="00AD68AE" w:rsidRDefault="00004DB1" w:rsidP="00553B20">
            <w:pPr>
              <w:pStyle w:val="af2"/>
              <w:tabs>
                <w:tab w:val="left" w:pos="10773"/>
              </w:tabs>
              <w:spacing w:before="0" w:after="0"/>
              <w:ind w:firstLine="1"/>
              <w:rPr>
                <w:sz w:val="18"/>
                <w:szCs w:val="18"/>
              </w:rPr>
            </w:pPr>
            <w:hyperlink r:id="rId13" w:history="1">
              <w:r w:rsidR="00553B20" w:rsidRPr="00AD68AE">
                <w:rPr>
                  <w:rStyle w:val="a5"/>
                  <w:color w:val="auto"/>
                  <w:sz w:val="18"/>
                  <w:szCs w:val="18"/>
                </w:rPr>
                <w:t>https://vk.com/club214240734</w:t>
              </w:r>
            </w:hyperlink>
          </w:p>
        </w:tc>
        <w:tc>
          <w:tcPr>
            <w:tcW w:w="750" w:type="pct"/>
            <w:vAlign w:val="center"/>
          </w:tcPr>
          <w:p w:rsidR="00553B20" w:rsidRPr="00AD68AE" w:rsidRDefault="00553B20" w:rsidP="00553B20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  <w:p w:rsidR="00553B20" w:rsidRPr="00AD68AE" w:rsidRDefault="00553B20" w:rsidP="00004DB1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Гультяева</w:t>
            </w:r>
            <w:proofErr w:type="spellEnd"/>
            <w:r w:rsidRPr="00AD68AE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9A6DD0" w:rsidRPr="009A6DD0" w:rsidTr="00C63A43">
        <w:trPr>
          <w:trHeight w:val="211"/>
          <w:jc w:val="center"/>
        </w:trPr>
        <w:tc>
          <w:tcPr>
            <w:tcW w:w="5000" w:type="pct"/>
            <w:gridSpan w:val="7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8AE">
              <w:rPr>
                <w:rFonts w:ascii="Times New Roman" w:hAnsi="Times New Roman"/>
                <w:b/>
                <w:sz w:val="19"/>
                <w:szCs w:val="19"/>
              </w:rPr>
              <w:t>Учебно-воспитательные мероприятия ЦДЮТТ  для воспитанников района</w:t>
            </w:r>
          </w:p>
        </w:tc>
      </w:tr>
      <w:tr w:rsidR="009A6DD0" w:rsidRPr="009A6DD0" w:rsidTr="00423F68">
        <w:trPr>
          <w:trHeight w:val="222"/>
          <w:jc w:val="center"/>
        </w:trPr>
        <w:tc>
          <w:tcPr>
            <w:tcW w:w="191" w:type="pct"/>
            <w:vAlign w:val="center"/>
          </w:tcPr>
          <w:p w:rsidR="00553B20" w:rsidRPr="009A6DD0" w:rsidRDefault="00553B20" w:rsidP="00553B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развлекательная программа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«Здравствуй, лето»</w:t>
            </w:r>
          </w:p>
        </w:tc>
        <w:tc>
          <w:tcPr>
            <w:tcW w:w="601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01.06</w:t>
            </w:r>
          </w:p>
        </w:tc>
        <w:tc>
          <w:tcPr>
            <w:tcW w:w="706" w:type="pct"/>
            <w:gridSpan w:val="2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11.00</w:t>
            </w:r>
          </w:p>
        </w:tc>
        <w:tc>
          <w:tcPr>
            <w:tcW w:w="622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Сад 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68AE">
              <w:rPr>
                <w:rFonts w:ascii="Times New Roman" w:hAnsi="Times New Roman" w:cs="Times New Roman"/>
                <w:bCs/>
                <w:sz w:val="18"/>
                <w:szCs w:val="18"/>
              </w:rPr>
              <w:t>им. 9 января</w:t>
            </w:r>
          </w:p>
        </w:tc>
        <w:tc>
          <w:tcPr>
            <w:tcW w:w="750" w:type="pct"/>
            <w:vAlign w:val="center"/>
          </w:tcPr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B20" w:rsidRPr="00AD68AE" w:rsidRDefault="00AD68AE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553B20" w:rsidRPr="00AD68AE" w:rsidRDefault="00553B20" w:rsidP="00553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DD0" w:rsidRPr="009A6DD0" w:rsidTr="00C63A43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553B20" w:rsidRPr="006C4A3F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4A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9A6DD0" w:rsidRPr="009A6DD0" w:rsidTr="00423F68">
        <w:trPr>
          <w:trHeight w:val="643"/>
          <w:jc w:val="center"/>
        </w:trPr>
        <w:tc>
          <w:tcPr>
            <w:tcW w:w="191" w:type="pct"/>
            <w:vAlign w:val="center"/>
          </w:tcPr>
          <w:p w:rsidR="00553B20" w:rsidRPr="000B299B" w:rsidRDefault="00553B20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6C4A3F" w:rsidRDefault="006C4A3F" w:rsidP="006C4A3F">
            <w:pPr>
              <w:pStyle w:val="af1"/>
              <w:shd w:val="clear" w:color="auto" w:fill="FFFFFF"/>
              <w:spacing w:after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4A3F">
              <w:rPr>
                <w:sz w:val="18"/>
                <w:szCs w:val="18"/>
                <w:lang w:eastAsia="en-US"/>
              </w:rPr>
              <w:t>Проведение занятий с детьми по дополнительным общеобразовательным общеразвивающим программам «От улыбки станет всем светлей», «Учимся играя» в дежурных ДОУ Кировского района</w:t>
            </w:r>
          </w:p>
        </w:tc>
        <w:tc>
          <w:tcPr>
            <w:tcW w:w="601" w:type="pct"/>
            <w:vAlign w:val="center"/>
          </w:tcPr>
          <w:p w:rsidR="00553B20" w:rsidRPr="006C4A3F" w:rsidRDefault="006C4A3F" w:rsidP="00553B20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706" w:type="pct"/>
            <w:gridSpan w:val="2"/>
            <w:vAlign w:val="center"/>
          </w:tcPr>
          <w:p w:rsidR="00553B20" w:rsidRPr="006C4A3F" w:rsidRDefault="00004DB1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53B20" w:rsidRPr="006C4A3F">
              <w:rPr>
                <w:rFonts w:ascii="Times New Roman" w:hAnsi="Times New Roman" w:cs="Times New Roman"/>
                <w:sz w:val="18"/>
                <w:szCs w:val="18"/>
              </w:rPr>
              <w:t>о согласованию</w:t>
            </w:r>
          </w:p>
        </w:tc>
        <w:tc>
          <w:tcPr>
            <w:tcW w:w="622" w:type="pct"/>
            <w:vAlign w:val="center"/>
          </w:tcPr>
          <w:p w:rsidR="00553B20" w:rsidRPr="006C4A3F" w:rsidRDefault="006C4A3F" w:rsidP="00553B2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ДОУ района</w:t>
            </w:r>
          </w:p>
        </w:tc>
        <w:tc>
          <w:tcPr>
            <w:tcW w:w="750" w:type="pct"/>
            <w:vAlign w:val="center"/>
          </w:tcPr>
          <w:p w:rsidR="00553B20" w:rsidRPr="006C4A3F" w:rsidRDefault="006C4A3F" w:rsidP="00004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A3F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9A6DD0" w:rsidRPr="009A6DD0" w:rsidTr="00C63A43">
        <w:trPr>
          <w:jc w:val="center"/>
        </w:trPr>
        <w:tc>
          <w:tcPr>
            <w:tcW w:w="5000" w:type="pct"/>
            <w:gridSpan w:val="7"/>
          </w:tcPr>
          <w:p w:rsidR="00553B20" w:rsidRPr="005118ED" w:rsidRDefault="00553B20" w:rsidP="00553B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8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 ДОУ  (Территориальная психолого-медико-педагогическая комиссия)</w:t>
            </w:r>
          </w:p>
        </w:tc>
      </w:tr>
      <w:tr w:rsidR="009A6DD0" w:rsidRPr="009A6DD0" w:rsidTr="00423F68">
        <w:trPr>
          <w:jc w:val="center"/>
        </w:trPr>
        <w:tc>
          <w:tcPr>
            <w:tcW w:w="191" w:type="pct"/>
            <w:vAlign w:val="center"/>
          </w:tcPr>
          <w:p w:rsidR="00553B20" w:rsidRPr="005118ED" w:rsidRDefault="005118ED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pct"/>
            <w:vAlign w:val="center"/>
          </w:tcPr>
          <w:p w:rsidR="00553B20" w:rsidRPr="005118E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01" w:type="pct"/>
            <w:vAlign w:val="center"/>
          </w:tcPr>
          <w:p w:rsidR="00553B20" w:rsidRPr="005118ED" w:rsidRDefault="006C4A3F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553B20" w:rsidRPr="005118ED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  <w:p w:rsidR="00553B20" w:rsidRPr="005118ED" w:rsidRDefault="006C4A3F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53B20" w:rsidRPr="005118ED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706" w:type="pct"/>
            <w:gridSpan w:val="2"/>
            <w:vAlign w:val="center"/>
          </w:tcPr>
          <w:p w:rsidR="00553B20" w:rsidRPr="005118E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622" w:type="pct"/>
            <w:vAlign w:val="center"/>
          </w:tcPr>
          <w:p w:rsidR="00553B20" w:rsidRPr="005118E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750" w:type="pct"/>
            <w:vAlign w:val="center"/>
          </w:tcPr>
          <w:p w:rsidR="00553B20" w:rsidRPr="005118ED" w:rsidRDefault="006C4A3F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 xml:space="preserve"> Т.В. </w:t>
            </w:r>
            <w:r w:rsidR="00553B20" w:rsidRPr="005118ED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553B20" w:rsidRPr="005118E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553B20" w:rsidRPr="005118ED" w:rsidRDefault="006C4A3F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Смирнова И.В</w:t>
            </w:r>
            <w:r w:rsidR="00553B20" w:rsidRPr="00511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3B20" w:rsidRPr="005118ED" w:rsidRDefault="00553B20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5118ED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5118ED" w:rsidRPr="009A6DD0" w:rsidTr="00423F68">
        <w:trPr>
          <w:jc w:val="center"/>
        </w:trPr>
        <w:tc>
          <w:tcPr>
            <w:tcW w:w="191" w:type="pct"/>
            <w:vAlign w:val="center"/>
          </w:tcPr>
          <w:p w:rsidR="005118ED" w:rsidRDefault="005118ED" w:rsidP="00553B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pct"/>
            <w:vAlign w:val="center"/>
          </w:tcPr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Диагностика и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подготовка к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ТПМПК</w:t>
            </w:r>
          </w:p>
          <w:p w:rsidR="005118ED" w:rsidRPr="005118ED" w:rsidRDefault="005118ED" w:rsidP="00AD68A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(запись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по тел. 246-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29-52)</w:t>
            </w:r>
          </w:p>
        </w:tc>
        <w:tc>
          <w:tcPr>
            <w:tcW w:w="706" w:type="pct"/>
            <w:gridSpan w:val="2"/>
            <w:vAlign w:val="center"/>
          </w:tcPr>
          <w:p w:rsidR="005118ED" w:rsidRPr="005118ED" w:rsidRDefault="005118ED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09.30-18.00</w:t>
            </w:r>
          </w:p>
        </w:tc>
        <w:tc>
          <w:tcPr>
            <w:tcW w:w="622" w:type="pct"/>
            <w:vAlign w:val="center"/>
          </w:tcPr>
          <w:p w:rsidR="005118ED" w:rsidRPr="005118ED" w:rsidRDefault="005118ED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750" w:type="pct"/>
            <w:vAlign w:val="center"/>
          </w:tcPr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  <w:p w:rsidR="005118ED" w:rsidRPr="005118ED" w:rsidRDefault="005118ED" w:rsidP="0051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ED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:rsidR="005118ED" w:rsidRPr="005118ED" w:rsidRDefault="005118ED" w:rsidP="00553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2824" w:rsidRPr="009A6DD0" w:rsidRDefault="00AD2824" w:rsidP="00AD68AE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AD2824" w:rsidRPr="009A6DD0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DB1"/>
    <w:rsid w:val="00004EBD"/>
    <w:rsid w:val="00013526"/>
    <w:rsid w:val="000150C5"/>
    <w:rsid w:val="00022C57"/>
    <w:rsid w:val="00026DCE"/>
    <w:rsid w:val="0003176E"/>
    <w:rsid w:val="0003296F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299B"/>
    <w:rsid w:val="000B34B3"/>
    <w:rsid w:val="000B597C"/>
    <w:rsid w:val="000B5D32"/>
    <w:rsid w:val="000B756E"/>
    <w:rsid w:val="000B7C3F"/>
    <w:rsid w:val="000B7DE9"/>
    <w:rsid w:val="000D289E"/>
    <w:rsid w:val="000D69B2"/>
    <w:rsid w:val="000D79EE"/>
    <w:rsid w:val="000F416A"/>
    <w:rsid w:val="000F79CB"/>
    <w:rsid w:val="000F7F35"/>
    <w:rsid w:val="00102EF1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1639"/>
    <w:rsid w:val="00147267"/>
    <w:rsid w:val="00150B6E"/>
    <w:rsid w:val="00150E18"/>
    <w:rsid w:val="0016399A"/>
    <w:rsid w:val="00171DD4"/>
    <w:rsid w:val="001733B9"/>
    <w:rsid w:val="00176E0B"/>
    <w:rsid w:val="00183848"/>
    <w:rsid w:val="0018432F"/>
    <w:rsid w:val="00187B0C"/>
    <w:rsid w:val="00187E38"/>
    <w:rsid w:val="0019031E"/>
    <w:rsid w:val="00191420"/>
    <w:rsid w:val="001919BF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20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6F06"/>
    <w:rsid w:val="002B0685"/>
    <w:rsid w:val="002B2152"/>
    <w:rsid w:val="002B2747"/>
    <w:rsid w:val="002B3E99"/>
    <w:rsid w:val="002B6071"/>
    <w:rsid w:val="002C28BD"/>
    <w:rsid w:val="002C2E62"/>
    <w:rsid w:val="002E767F"/>
    <w:rsid w:val="003049DD"/>
    <w:rsid w:val="00313CA3"/>
    <w:rsid w:val="0031667C"/>
    <w:rsid w:val="00317DB0"/>
    <w:rsid w:val="0032466A"/>
    <w:rsid w:val="0033006C"/>
    <w:rsid w:val="00330DD9"/>
    <w:rsid w:val="00332B33"/>
    <w:rsid w:val="0033702F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37AB"/>
    <w:rsid w:val="00423F68"/>
    <w:rsid w:val="004254E9"/>
    <w:rsid w:val="00430218"/>
    <w:rsid w:val="004451AA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B2DD9"/>
    <w:rsid w:val="004B54D3"/>
    <w:rsid w:val="004C3536"/>
    <w:rsid w:val="004D2397"/>
    <w:rsid w:val="004D611F"/>
    <w:rsid w:val="004E0ABE"/>
    <w:rsid w:val="004E1152"/>
    <w:rsid w:val="004E3434"/>
    <w:rsid w:val="004E4930"/>
    <w:rsid w:val="004E5C05"/>
    <w:rsid w:val="004F5F03"/>
    <w:rsid w:val="005021BD"/>
    <w:rsid w:val="005118ED"/>
    <w:rsid w:val="00517875"/>
    <w:rsid w:val="005270AF"/>
    <w:rsid w:val="0054080C"/>
    <w:rsid w:val="005422CC"/>
    <w:rsid w:val="005432D5"/>
    <w:rsid w:val="00545F03"/>
    <w:rsid w:val="00553B20"/>
    <w:rsid w:val="00554684"/>
    <w:rsid w:val="00555558"/>
    <w:rsid w:val="00555C80"/>
    <w:rsid w:val="00562F9A"/>
    <w:rsid w:val="00565326"/>
    <w:rsid w:val="00566911"/>
    <w:rsid w:val="00570A1C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C23DB"/>
    <w:rsid w:val="005C294C"/>
    <w:rsid w:val="005D0139"/>
    <w:rsid w:val="005D12EF"/>
    <w:rsid w:val="005D7FDF"/>
    <w:rsid w:val="005E48EB"/>
    <w:rsid w:val="005E5C4B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E6F"/>
    <w:rsid w:val="00672FA1"/>
    <w:rsid w:val="006744FB"/>
    <w:rsid w:val="006809A0"/>
    <w:rsid w:val="006853AE"/>
    <w:rsid w:val="00685423"/>
    <w:rsid w:val="006908D0"/>
    <w:rsid w:val="00693A7E"/>
    <w:rsid w:val="00695F0F"/>
    <w:rsid w:val="0069735D"/>
    <w:rsid w:val="006A6D37"/>
    <w:rsid w:val="006A7101"/>
    <w:rsid w:val="006B123A"/>
    <w:rsid w:val="006B5386"/>
    <w:rsid w:val="006C3653"/>
    <w:rsid w:val="006C4A3F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1C5C"/>
    <w:rsid w:val="00713B8F"/>
    <w:rsid w:val="00720D50"/>
    <w:rsid w:val="00730E92"/>
    <w:rsid w:val="00730FFA"/>
    <w:rsid w:val="00737084"/>
    <w:rsid w:val="00741C6C"/>
    <w:rsid w:val="00757A16"/>
    <w:rsid w:val="00770198"/>
    <w:rsid w:val="00771110"/>
    <w:rsid w:val="007842CE"/>
    <w:rsid w:val="00793740"/>
    <w:rsid w:val="00797B9A"/>
    <w:rsid w:val="007C1942"/>
    <w:rsid w:val="007C3741"/>
    <w:rsid w:val="007C43DE"/>
    <w:rsid w:val="007C4929"/>
    <w:rsid w:val="007E4868"/>
    <w:rsid w:val="007F2AAB"/>
    <w:rsid w:val="007F2C2B"/>
    <w:rsid w:val="0081743F"/>
    <w:rsid w:val="00825C1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5C6C"/>
    <w:rsid w:val="008D6D60"/>
    <w:rsid w:val="008E00CE"/>
    <w:rsid w:val="008F52AC"/>
    <w:rsid w:val="008F7F2D"/>
    <w:rsid w:val="00906A72"/>
    <w:rsid w:val="009124E6"/>
    <w:rsid w:val="00915E42"/>
    <w:rsid w:val="00927F14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14A"/>
    <w:rsid w:val="00987F8E"/>
    <w:rsid w:val="009961C5"/>
    <w:rsid w:val="00997F55"/>
    <w:rsid w:val="009A0C92"/>
    <w:rsid w:val="009A1F3A"/>
    <w:rsid w:val="009A3D8F"/>
    <w:rsid w:val="009A50B5"/>
    <w:rsid w:val="009A6D51"/>
    <w:rsid w:val="009A6DD0"/>
    <w:rsid w:val="009B28C4"/>
    <w:rsid w:val="009B2B4D"/>
    <w:rsid w:val="009B3D8A"/>
    <w:rsid w:val="009B6E97"/>
    <w:rsid w:val="009E10AD"/>
    <w:rsid w:val="009E5281"/>
    <w:rsid w:val="009F088C"/>
    <w:rsid w:val="009F1D19"/>
    <w:rsid w:val="009F1E92"/>
    <w:rsid w:val="009F2EC8"/>
    <w:rsid w:val="009F3EEB"/>
    <w:rsid w:val="009F5933"/>
    <w:rsid w:val="009F6AE9"/>
    <w:rsid w:val="00A03AFC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1027"/>
    <w:rsid w:val="00A9562B"/>
    <w:rsid w:val="00AA1080"/>
    <w:rsid w:val="00AB3A73"/>
    <w:rsid w:val="00AC114F"/>
    <w:rsid w:val="00AC33D1"/>
    <w:rsid w:val="00AC52CF"/>
    <w:rsid w:val="00AD19FF"/>
    <w:rsid w:val="00AD2824"/>
    <w:rsid w:val="00AD2BB2"/>
    <w:rsid w:val="00AD5E96"/>
    <w:rsid w:val="00AD68AE"/>
    <w:rsid w:val="00AE4FA6"/>
    <w:rsid w:val="00AE5F21"/>
    <w:rsid w:val="00AE6A08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4482"/>
    <w:rsid w:val="00BB117B"/>
    <w:rsid w:val="00BB6AD4"/>
    <w:rsid w:val="00BC0743"/>
    <w:rsid w:val="00BC2B9D"/>
    <w:rsid w:val="00BD6052"/>
    <w:rsid w:val="00BE3525"/>
    <w:rsid w:val="00BF250C"/>
    <w:rsid w:val="00C052D4"/>
    <w:rsid w:val="00C07889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3A43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018AD"/>
    <w:rsid w:val="00D10467"/>
    <w:rsid w:val="00D1347A"/>
    <w:rsid w:val="00D22BA2"/>
    <w:rsid w:val="00D25CFC"/>
    <w:rsid w:val="00D30192"/>
    <w:rsid w:val="00D36ADE"/>
    <w:rsid w:val="00D4009F"/>
    <w:rsid w:val="00D41638"/>
    <w:rsid w:val="00D44D6B"/>
    <w:rsid w:val="00D57ED1"/>
    <w:rsid w:val="00D60CEF"/>
    <w:rsid w:val="00D6292F"/>
    <w:rsid w:val="00D63345"/>
    <w:rsid w:val="00D7284C"/>
    <w:rsid w:val="00D73D25"/>
    <w:rsid w:val="00D7568B"/>
    <w:rsid w:val="00D75A96"/>
    <w:rsid w:val="00D77B39"/>
    <w:rsid w:val="00D81BA5"/>
    <w:rsid w:val="00DA4666"/>
    <w:rsid w:val="00DA53D3"/>
    <w:rsid w:val="00DC0001"/>
    <w:rsid w:val="00DC07D4"/>
    <w:rsid w:val="00DC316B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5055"/>
    <w:rsid w:val="00E54006"/>
    <w:rsid w:val="00E67046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881"/>
    <w:rsid w:val="00EF4B37"/>
    <w:rsid w:val="00F020FF"/>
    <w:rsid w:val="00F022AF"/>
    <w:rsid w:val="00F116F8"/>
    <w:rsid w:val="00F23431"/>
    <w:rsid w:val="00F24184"/>
    <w:rsid w:val="00F27A7A"/>
    <w:rsid w:val="00F30C9D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747A"/>
  <w15:docId w15:val="{65BBEC5A-EF64-4F65-8497-18F5BD7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paragraph" w:styleId="2">
    <w:name w:val="heading 2"/>
    <w:basedOn w:val="a"/>
    <w:next w:val="a"/>
    <w:link w:val="20"/>
    <w:semiHidden/>
    <w:unhideWhenUsed/>
    <w:qFormat/>
    <w:rsid w:val="00D44D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1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20">
    <w:name w:val="Заголовок 2 Знак"/>
    <w:basedOn w:val="a0"/>
    <w:link w:val="2"/>
    <w:semiHidden/>
    <w:rsid w:val="00D44D6B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chyknmc@mail.ru" TargetMode="External"/><Relationship Id="rId13" Type="http://schemas.openxmlformats.org/officeDocument/2006/relationships/hyperlink" Target="https://vk.com/club214240734" TargetMode="External"/><Relationship Id="rId3" Type="http://schemas.openxmlformats.org/officeDocument/2006/relationships/styles" Target="styles.xml"/><Relationship Id="rId7" Type="http://schemas.openxmlformats.org/officeDocument/2006/relationships/hyperlink" Target="mailto:shobikimc@yandex.ru" TargetMode="External"/><Relationship Id="rId12" Type="http://schemas.openxmlformats.org/officeDocument/2006/relationships/hyperlink" Target="https://docs.google.com/forms/d/e/1FAIpQLSf8LSWbBXEts-8AbBGn-JAeyqhJQnUmfAETgatrriNJrDDCvw/viewform?usp=sharing&amp;ouid=1006372334704487248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e4YxoEsn3x4MHHpWJDew3fIGVH47DO_ujS3s2QW71hbbWFvg/viewform?usp=sharing&amp;ouid=1006372334704487248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vkot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B909-F89D-4535-B710-48C7185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48</cp:revision>
  <dcterms:created xsi:type="dcterms:W3CDTF">2023-01-19T06:53:00Z</dcterms:created>
  <dcterms:modified xsi:type="dcterms:W3CDTF">2025-05-29T10:08:00Z</dcterms:modified>
</cp:coreProperties>
</file>